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4646E0" w:rsidRDefault="007F6E30" w:rsidP="007F6E30">
      <w:pPr>
        <w:jc w:val="center"/>
        <w:rPr>
          <w:rFonts w:cs="Aharoni"/>
          <w:b/>
          <w:i/>
          <w:color w:val="76923C" w:themeColor="accent3" w:themeShade="BF"/>
          <w:sz w:val="64"/>
          <w:szCs w:val="64"/>
        </w:rPr>
      </w:pPr>
      <w:r w:rsidRPr="004646E0">
        <w:rPr>
          <w:rFonts w:cs="Aharoni"/>
          <w:b/>
          <w:i/>
          <w:color w:val="76923C" w:themeColor="accent3" w:themeShade="BF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1AE36E2D" wp14:editId="22067144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4646E0">
        <w:rPr>
          <w:rFonts w:cs="Aharoni"/>
          <w:b/>
          <w:i/>
          <w:color w:val="76923C" w:themeColor="accent3" w:themeShade="BF"/>
          <w:sz w:val="64"/>
          <w:szCs w:val="64"/>
        </w:rPr>
        <w:t>Информационный</w:t>
      </w:r>
    </w:p>
    <w:p w:rsidR="007A157A" w:rsidRPr="004646E0" w:rsidRDefault="007A157A" w:rsidP="007F6E30">
      <w:pPr>
        <w:jc w:val="center"/>
        <w:rPr>
          <w:rFonts w:cs="Aharoni"/>
          <w:b/>
          <w:i/>
          <w:color w:val="76923C" w:themeColor="accent3" w:themeShade="BF"/>
          <w:sz w:val="64"/>
          <w:szCs w:val="64"/>
        </w:rPr>
      </w:pPr>
      <w:r w:rsidRPr="004646E0">
        <w:rPr>
          <w:rFonts w:cs="Aharoni"/>
          <w:b/>
          <w:i/>
          <w:color w:val="76923C" w:themeColor="accent3" w:themeShade="BF"/>
          <w:sz w:val="64"/>
          <w:szCs w:val="64"/>
        </w:rPr>
        <w:t xml:space="preserve">лист № </w:t>
      </w:r>
      <w:r w:rsidR="00922117" w:rsidRPr="004646E0">
        <w:rPr>
          <w:rFonts w:cs="Aharoni"/>
          <w:b/>
          <w:i/>
          <w:color w:val="76923C" w:themeColor="accent3" w:themeShade="BF"/>
          <w:sz w:val="64"/>
          <w:szCs w:val="64"/>
        </w:rPr>
        <w:t>3</w:t>
      </w:r>
    </w:p>
    <w:p w:rsidR="007F6E30" w:rsidRPr="00F47789" w:rsidRDefault="007F6E30" w:rsidP="007F6E30">
      <w:pPr>
        <w:jc w:val="center"/>
        <w:rPr>
          <w:rFonts w:cs="Aharoni"/>
          <w:b/>
          <w:i/>
          <w:color w:val="17365D" w:themeColor="text2" w:themeShade="BF"/>
          <w:sz w:val="40"/>
          <w:szCs w:val="40"/>
        </w:rPr>
      </w:pPr>
      <w:r w:rsidRPr="004646E0">
        <w:rPr>
          <w:rFonts w:cs="Aharoni"/>
          <w:b/>
          <w:i/>
          <w:color w:val="76923C" w:themeColor="accent3" w:themeShade="BF"/>
          <w:sz w:val="40"/>
          <w:szCs w:val="40"/>
        </w:rPr>
        <w:t>Ярославская областная организация профсоюза работников здравоохранения РФ</w:t>
      </w:r>
    </w:p>
    <w:p w:rsidR="00F42863" w:rsidRDefault="00F42863" w:rsidP="00F42863">
      <w:pPr>
        <w:jc w:val="both"/>
        <w:rPr>
          <w:rFonts w:ascii="Times New Roman" w:hAnsi="Times New Roman" w:cs="Times New Roman"/>
          <w:b/>
          <w:noProof/>
          <w:color w:val="1F497D" w:themeColor="text2"/>
          <w:lang w:eastAsia="ru-RU"/>
        </w:rPr>
      </w:pPr>
    </w:p>
    <w:p w:rsidR="001876B6" w:rsidRDefault="001876B6" w:rsidP="00F42863">
      <w:pPr>
        <w:jc w:val="both"/>
        <w:rPr>
          <w:rFonts w:ascii="Times New Roman" w:hAnsi="Times New Roman" w:cs="Times New Roman"/>
          <w:b/>
          <w:noProof/>
          <w:color w:val="1F497D" w:themeColor="text2"/>
          <w:lang w:eastAsia="ru-RU"/>
        </w:rPr>
      </w:pPr>
    </w:p>
    <w:p w:rsidR="002F04DF" w:rsidRPr="00F42863" w:rsidRDefault="001876B6" w:rsidP="00B53F30">
      <w:pPr>
        <w:jc w:val="both"/>
        <w:rPr>
          <w:rFonts w:ascii="Times New Roman" w:hAnsi="Times New Roman" w:cs="Times New Roman"/>
          <w:b/>
          <w:color w:val="C0504D" w:themeColor="accent2"/>
        </w:rPr>
      </w:pPr>
      <w:r w:rsidRPr="00EA55A2">
        <w:rPr>
          <w:rFonts w:ascii="Times New Roman" w:hAnsi="Times New Roman" w:cs="Times New Roman"/>
          <w:b/>
          <w:noProof/>
          <w:color w:val="C0504D" w:themeColor="accent2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24E9CFF3" wp14:editId="38DB6908">
            <wp:simplePos x="0" y="0"/>
            <wp:positionH relativeFrom="column">
              <wp:posOffset>173990</wp:posOffset>
            </wp:positionH>
            <wp:positionV relativeFrom="paragraph">
              <wp:posOffset>167005</wp:posOffset>
            </wp:positionV>
            <wp:extent cx="1937385" cy="1285875"/>
            <wp:effectExtent l="171450" t="171450" r="386715" b="371475"/>
            <wp:wrapSquare wrapText="bothSides"/>
            <wp:docPr id="2" name="Рисунок 2" descr="C:\Users\user\Desktop\73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30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17" w:rsidRPr="00EA55A2">
        <w:rPr>
          <w:rFonts w:ascii="Times New Roman" w:hAnsi="Times New Roman" w:cs="Times New Roman"/>
          <w:b/>
          <w:noProof/>
          <w:color w:val="C0504D" w:themeColor="accent2"/>
          <w:u w:val="single"/>
          <w:lang w:eastAsia="ru-RU"/>
        </w:rPr>
        <w:t>6 сентября</w:t>
      </w:r>
      <w:r w:rsidR="00922117" w:rsidRPr="004646E0">
        <w:rPr>
          <w:rFonts w:ascii="Times New Roman" w:hAnsi="Times New Roman" w:cs="Times New Roman"/>
          <w:b/>
          <w:noProof/>
          <w:color w:val="C0504D" w:themeColor="accent2"/>
          <w:lang w:eastAsia="ru-RU"/>
        </w:rPr>
        <w:t xml:space="preserve"> </w:t>
      </w:r>
      <w:r w:rsidR="002F04DF" w:rsidRPr="004646E0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2B3722">
        <w:rPr>
          <w:rFonts w:ascii="Times New Roman" w:hAnsi="Times New Roman" w:cs="Times New Roman"/>
          <w:b/>
          <w:color w:val="C0504D" w:themeColor="accent2"/>
        </w:rPr>
        <w:t xml:space="preserve">представители профсоюзов на базе Союза «Объединение организаций профсоюзов Ярославской области» встречались с </w:t>
      </w:r>
      <w:proofErr w:type="spellStart"/>
      <w:r w:rsidR="002B3722">
        <w:rPr>
          <w:rFonts w:ascii="Times New Roman" w:hAnsi="Times New Roman" w:cs="Times New Roman"/>
          <w:b/>
          <w:color w:val="C0504D" w:themeColor="accent2"/>
        </w:rPr>
        <w:t>врио</w:t>
      </w:r>
      <w:proofErr w:type="spellEnd"/>
      <w:r w:rsidR="002B3722">
        <w:rPr>
          <w:rFonts w:ascii="Times New Roman" w:hAnsi="Times New Roman" w:cs="Times New Roman"/>
          <w:b/>
          <w:color w:val="C0504D" w:themeColor="accent2"/>
        </w:rPr>
        <w:t xml:space="preserve"> губернатора области Дмитрием Мироновым. От нашего обкома присутствовали члены президиума. Среди вопросов, заданных Д. Миронову, прозвучали и вопросы о введении новой системы оплаты труда медицинских работников, а также о выполнении показателей «дорожной карты», </w:t>
      </w:r>
      <w:r w:rsidR="004646E0">
        <w:rPr>
          <w:rFonts w:ascii="Times New Roman" w:hAnsi="Times New Roman" w:cs="Times New Roman"/>
          <w:b/>
          <w:color w:val="C0504D" w:themeColor="accent2"/>
        </w:rPr>
        <w:t>касающихся оплаты труда работников отрасли.</w:t>
      </w:r>
    </w:p>
    <w:p w:rsidR="00A41C80" w:rsidRDefault="00A41C80" w:rsidP="00DF1906">
      <w:pPr>
        <w:rPr>
          <w:rFonts w:ascii="Times New Roman" w:hAnsi="Times New Roman" w:cs="Times New Roman"/>
          <w:b/>
          <w:color w:val="C0504D" w:themeColor="accent2"/>
        </w:rPr>
      </w:pPr>
    </w:p>
    <w:p w:rsidR="002B3722" w:rsidRDefault="00E63F7B" w:rsidP="00DF1906">
      <w:pPr>
        <w:rPr>
          <w:rFonts w:ascii="Times New Roman" w:hAnsi="Times New Roman" w:cs="Times New Roman"/>
          <w:b/>
          <w:color w:val="4F6228" w:themeColor="accent3" w:themeShade="80"/>
          <w:spacing w:val="1"/>
        </w:rPr>
      </w:pPr>
      <w:bookmarkStart w:id="0" w:name="_GoBack"/>
      <w:bookmarkEnd w:id="0"/>
      <w:r w:rsidRPr="00333236">
        <w:rPr>
          <w:rFonts w:ascii="Times New Roman" w:hAnsi="Times New Roman" w:cs="Times New Roman"/>
          <w:b/>
          <w:noProof/>
          <w:color w:val="4F81BD" w:themeColor="accent1"/>
          <w:spacing w:val="1"/>
          <w:lang w:eastAsia="ru-RU"/>
        </w:rPr>
        <w:drawing>
          <wp:anchor distT="0" distB="0" distL="114300" distR="114300" simplePos="0" relativeHeight="251666432" behindDoc="1" locked="0" layoutInCell="1" allowOverlap="1" wp14:anchorId="53210FA7" wp14:editId="36626BEF">
            <wp:simplePos x="0" y="0"/>
            <wp:positionH relativeFrom="column">
              <wp:posOffset>2220595</wp:posOffset>
            </wp:positionH>
            <wp:positionV relativeFrom="paragraph">
              <wp:posOffset>167640</wp:posOffset>
            </wp:positionV>
            <wp:extent cx="1704975" cy="498475"/>
            <wp:effectExtent l="133350" t="114300" r="142875" b="168275"/>
            <wp:wrapSquare wrapText="bothSides"/>
            <wp:docPr id="3" name="Рисунок 3" descr="C:\Users\user\Desktop\ff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fo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8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7B" w:rsidRPr="00EA55A2" w:rsidRDefault="00CA6B21" w:rsidP="00DF1906">
      <w:pPr>
        <w:rPr>
          <w:rFonts w:ascii="Times New Roman" w:hAnsi="Times New Roman" w:cs="Times New Roman"/>
          <w:b/>
          <w:color w:val="4F6228" w:themeColor="accent3" w:themeShade="80"/>
          <w:spacing w:val="1"/>
        </w:rPr>
      </w:pPr>
      <w:r w:rsidRPr="00EA55A2">
        <w:rPr>
          <w:rFonts w:ascii="Times New Roman" w:eastAsia="Times New Roman" w:hAnsi="Times New Roman" w:cs="Times New Roman"/>
          <w:noProof/>
          <w:color w:val="4F6228" w:themeColor="accent3" w:themeShade="8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 wp14:anchorId="7AC275FB" wp14:editId="11351912">
            <wp:simplePos x="0" y="0"/>
            <wp:positionH relativeFrom="margin">
              <wp:posOffset>3441065</wp:posOffset>
            </wp:positionH>
            <wp:positionV relativeFrom="margin">
              <wp:posOffset>4602480</wp:posOffset>
            </wp:positionV>
            <wp:extent cx="1200150" cy="603885"/>
            <wp:effectExtent l="133350" t="114300" r="152400" b="158115"/>
            <wp:wrapSquare wrapText="bothSides"/>
            <wp:docPr id="4" name="Рисунок 4" descr="C:\Users\user\Documents\Информационный лист\эмблем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Информационный лист\эмблема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3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6E0" w:rsidRPr="00EA55A2">
        <w:rPr>
          <w:rFonts w:ascii="Times New Roman" w:hAnsi="Times New Roman" w:cs="Times New Roman"/>
          <w:b/>
          <w:color w:val="4F6228" w:themeColor="accent3" w:themeShade="80"/>
          <w:spacing w:val="1"/>
          <w:u w:val="single"/>
        </w:rPr>
        <w:t>13 сентября</w:t>
      </w:r>
      <w:r w:rsidR="004646E0" w:rsidRPr="00EA55A2">
        <w:rPr>
          <w:rFonts w:ascii="Times New Roman" w:hAnsi="Times New Roman" w:cs="Times New Roman"/>
          <w:b/>
          <w:color w:val="4F6228" w:themeColor="accent3" w:themeShade="80"/>
          <w:spacing w:val="1"/>
        </w:rPr>
        <w:t xml:space="preserve"> состоялся семинар, </w:t>
      </w:r>
      <w:r w:rsidR="004646E0" w:rsidRPr="00EA55A2">
        <w:rPr>
          <w:rFonts w:ascii="Times New Roman" w:hAnsi="Times New Roman" w:cs="Times New Roman"/>
          <w:b/>
          <w:color w:val="4F6228" w:themeColor="accent3" w:themeShade="80"/>
        </w:rPr>
        <w:t>организованный совместно с представителями Территориального фонда ОМС для профактива медицинских организаций Ярославской области</w:t>
      </w:r>
      <w:r w:rsidR="00F42863" w:rsidRPr="00EA55A2">
        <w:rPr>
          <w:rFonts w:ascii="Times New Roman" w:hAnsi="Times New Roman" w:cs="Times New Roman"/>
          <w:b/>
          <w:color w:val="4F6228" w:themeColor="accent3" w:themeShade="80"/>
          <w:spacing w:val="1"/>
        </w:rPr>
        <w:t>.</w:t>
      </w:r>
      <w:r w:rsidR="004646E0" w:rsidRPr="00EA55A2">
        <w:rPr>
          <w:rFonts w:ascii="Times New Roman" w:hAnsi="Times New Roman" w:cs="Times New Roman"/>
          <w:b/>
          <w:color w:val="4F6228" w:themeColor="accent3" w:themeShade="80"/>
          <w:spacing w:val="1"/>
        </w:rPr>
        <w:t xml:space="preserve"> На вопросы отвечали  заместитель </w:t>
      </w:r>
    </w:p>
    <w:p w:rsidR="00CA6B21" w:rsidRPr="00EA55A2" w:rsidRDefault="00E63F7B" w:rsidP="00DF1906">
      <w:pPr>
        <w:rPr>
          <w:rFonts w:ascii="Times New Roman" w:hAnsi="Times New Roman" w:cs="Times New Roman"/>
          <w:b/>
          <w:color w:val="4F6228" w:themeColor="accent3" w:themeShade="80"/>
          <w:spacing w:val="1"/>
        </w:rPr>
      </w:pPr>
      <w:r w:rsidRPr="00EA55A2">
        <w:rPr>
          <w:rFonts w:ascii="Times New Roman" w:hAnsi="Times New Roman" w:cs="Times New Roman"/>
          <w:b/>
          <w:color w:val="4F6228" w:themeColor="accent3" w:themeShade="80"/>
          <w:spacing w:val="1"/>
        </w:rPr>
        <w:t xml:space="preserve">директора фонда </w:t>
      </w:r>
      <w:proofErr w:type="spellStart"/>
      <w:r w:rsidR="004646E0" w:rsidRPr="00EA55A2">
        <w:rPr>
          <w:rFonts w:ascii="Times New Roman" w:hAnsi="Times New Roman" w:cs="Times New Roman"/>
          <w:b/>
          <w:color w:val="4F6228" w:themeColor="accent3" w:themeShade="80"/>
          <w:spacing w:val="1"/>
        </w:rPr>
        <w:t>Баташова</w:t>
      </w:r>
      <w:proofErr w:type="spellEnd"/>
      <w:r w:rsidR="004646E0" w:rsidRPr="00EA55A2">
        <w:rPr>
          <w:rFonts w:ascii="Times New Roman" w:hAnsi="Times New Roman" w:cs="Times New Roman"/>
          <w:b/>
          <w:color w:val="4F6228" w:themeColor="accent3" w:themeShade="80"/>
          <w:spacing w:val="1"/>
        </w:rPr>
        <w:t xml:space="preserve"> Л.В. </w:t>
      </w:r>
      <w:r w:rsidRPr="00EA55A2">
        <w:rPr>
          <w:rFonts w:ascii="Times New Roman" w:hAnsi="Times New Roman" w:cs="Times New Roman"/>
          <w:b/>
          <w:color w:val="4F6228" w:themeColor="accent3" w:themeShade="80"/>
          <w:spacing w:val="1"/>
        </w:rPr>
        <w:t xml:space="preserve"> и</w:t>
      </w:r>
    </w:p>
    <w:p w:rsidR="002F04DF" w:rsidRPr="00EA55A2" w:rsidRDefault="00CA6B21" w:rsidP="00DF1906">
      <w:pPr>
        <w:rPr>
          <w:rFonts w:ascii="Times New Roman" w:hAnsi="Times New Roman" w:cs="Times New Roman"/>
          <w:b/>
          <w:color w:val="4F6228" w:themeColor="accent3" w:themeShade="80"/>
          <w:spacing w:val="1"/>
        </w:rPr>
      </w:pPr>
      <w:r w:rsidRPr="00EA55A2">
        <w:rPr>
          <w:rFonts w:ascii="Times New Roman" w:hAnsi="Times New Roman" w:cs="Times New Roman"/>
          <w:b/>
          <w:color w:val="4F6228" w:themeColor="accent3" w:themeShade="80"/>
          <w:spacing w:val="1"/>
        </w:rPr>
        <w:t>представитель фонда Прокопенко А.В.</w:t>
      </w:r>
      <w:r w:rsidR="00DF14D6" w:rsidRPr="00EA55A2">
        <w:rPr>
          <w:rStyle w:val="a"/>
          <w:rFonts w:ascii="Times New Roman" w:eastAsia="Times New Roman" w:hAnsi="Times New Roman" w:cs="Times New Roman"/>
          <w:snapToGrid w:val="0"/>
          <w:color w:val="4F6228" w:themeColor="accent3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6E30" w:rsidRPr="00A41C80" w:rsidRDefault="00A41C80" w:rsidP="00DF1906">
      <w:pPr>
        <w:rPr>
          <w:rFonts w:ascii="Times New Roman" w:hAnsi="Times New Roman" w:cs="Times New Roman"/>
          <w:b/>
          <w:color w:val="1F497D" w:themeColor="text2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ьалалаа</w:t>
      </w:r>
      <w:proofErr w:type="spellEnd"/>
      <w:proofErr w:type="gramStart"/>
      <w:r w:rsidR="00F42863" w:rsidRPr="00F428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.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.    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орараис</w:t>
      </w:r>
      <w:proofErr w:type="spellEnd"/>
    </w:p>
    <w:p w:rsidR="00A41C80" w:rsidRPr="00A41C80" w:rsidRDefault="00E63F7B" w:rsidP="00A41C80">
      <w:pPr>
        <w:rPr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67456" behindDoc="0" locked="0" layoutInCell="1" allowOverlap="1" wp14:anchorId="2D57A28C" wp14:editId="1603906E">
            <wp:simplePos x="0" y="0"/>
            <wp:positionH relativeFrom="margin">
              <wp:posOffset>104775</wp:posOffset>
            </wp:positionH>
            <wp:positionV relativeFrom="margin">
              <wp:posOffset>5841365</wp:posOffset>
            </wp:positionV>
            <wp:extent cx="2324100" cy="1547495"/>
            <wp:effectExtent l="171450" t="171450" r="381000" b="357505"/>
            <wp:wrapSquare wrapText="bothSides"/>
            <wp:docPr id="6" name="Рисунок 6" descr="C:\Users\user\Desktop\ФОТО\2017\турслет\Attachments_ivanozochka@rambler.ru_2017-07-03_21-26-15\IMG_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2017\турслет\Attachments_ivanozochka@rambler.ru_2017-07-03_21-26-15\IMG_37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0DB" w:rsidRDefault="000A70DE" w:rsidP="00F26B4C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EA55A2">
        <w:rPr>
          <w:rFonts w:ascii="Times New Roman" w:hAnsi="Times New Roman" w:cs="Times New Roman"/>
          <w:b/>
          <w:color w:val="1F497D" w:themeColor="text2"/>
          <w:u w:val="single"/>
        </w:rPr>
        <w:t>1-2 июля</w:t>
      </w:r>
      <w:r>
        <w:rPr>
          <w:rFonts w:ascii="Times New Roman" w:hAnsi="Times New Roman" w:cs="Times New Roman"/>
          <w:b/>
          <w:color w:val="1F497D" w:themeColor="text2"/>
        </w:rPr>
        <w:t xml:space="preserve"> на пол</w:t>
      </w:r>
      <w:r w:rsidR="00740863">
        <w:rPr>
          <w:rFonts w:ascii="Times New Roman" w:hAnsi="Times New Roman" w:cs="Times New Roman"/>
          <w:b/>
          <w:color w:val="1F497D" w:themeColor="text2"/>
        </w:rPr>
        <w:t>яне возле деревни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F497D" w:themeColor="text2"/>
        </w:rPr>
        <w:t>Боровая</w:t>
      </w:r>
      <w:proofErr w:type="gramEnd"/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E67D4B">
        <w:rPr>
          <w:rFonts w:ascii="Times New Roman" w:hAnsi="Times New Roman" w:cs="Times New Roman"/>
          <w:b/>
          <w:color w:val="1F497D" w:themeColor="text2"/>
        </w:rPr>
        <w:t xml:space="preserve">был проведен </w:t>
      </w:r>
      <w:r>
        <w:rPr>
          <w:rFonts w:ascii="Times New Roman" w:hAnsi="Times New Roman" w:cs="Times New Roman"/>
          <w:b/>
          <w:color w:val="1F497D" w:themeColor="text2"/>
          <w:lang w:val="en-US"/>
        </w:rPr>
        <w:t>V</w:t>
      </w:r>
      <w:r w:rsidRPr="000A70DE"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туристический слет среди команд медицинских организаций и учреждений Ярославской области</w:t>
      </w:r>
      <w:r w:rsidR="00F360F1">
        <w:rPr>
          <w:rFonts w:ascii="Times New Roman" w:hAnsi="Times New Roman" w:cs="Times New Roman"/>
          <w:b/>
          <w:color w:val="1F497D" w:themeColor="text2"/>
        </w:rPr>
        <w:t>.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E67D4B">
        <w:rPr>
          <w:rFonts w:ascii="Times New Roman" w:hAnsi="Times New Roman" w:cs="Times New Roman"/>
          <w:b/>
          <w:color w:val="1F497D" w:themeColor="text2"/>
        </w:rPr>
        <w:t xml:space="preserve">Он посвящался году экологии в России и проводился под названием «Будь природе другом».  </w:t>
      </w:r>
      <w:proofErr w:type="spellStart"/>
      <w:r w:rsidR="00E67D4B">
        <w:rPr>
          <w:rFonts w:ascii="Times New Roman" w:hAnsi="Times New Roman" w:cs="Times New Roman"/>
          <w:b/>
          <w:color w:val="1F497D" w:themeColor="text2"/>
        </w:rPr>
        <w:t>Турслет</w:t>
      </w:r>
      <w:proofErr w:type="spellEnd"/>
      <w:r w:rsidR="00E67D4B">
        <w:rPr>
          <w:rFonts w:ascii="Times New Roman" w:hAnsi="Times New Roman" w:cs="Times New Roman"/>
          <w:b/>
          <w:color w:val="1F497D" w:themeColor="text2"/>
        </w:rPr>
        <w:t xml:space="preserve"> состоял их конкурсной программы (конкурсы медиков, </w:t>
      </w:r>
      <w:proofErr w:type="spellStart"/>
      <w:r w:rsidR="00E67D4B">
        <w:rPr>
          <w:rFonts w:ascii="Times New Roman" w:hAnsi="Times New Roman" w:cs="Times New Roman"/>
          <w:b/>
          <w:color w:val="1F497D" w:themeColor="text2"/>
        </w:rPr>
        <w:t>завпитов</w:t>
      </w:r>
      <w:proofErr w:type="spellEnd"/>
      <w:r w:rsidR="00E67D4B">
        <w:rPr>
          <w:rFonts w:ascii="Times New Roman" w:hAnsi="Times New Roman" w:cs="Times New Roman"/>
          <w:b/>
          <w:color w:val="1F497D" w:themeColor="text2"/>
        </w:rPr>
        <w:t xml:space="preserve">, визитная карточка), спортивной (волейбол, мини-футбол, «Взятие города») и туристической (личная и командная </w:t>
      </w:r>
      <w:proofErr w:type="spellStart"/>
      <w:r w:rsidR="00E67D4B">
        <w:rPr>
          <w:rFonts w:ascii="Times New Roman" w:hAnsi="Times New Roman" w:cs="Times New Roman"/>
          <w:b/>
          <w:color w:val="1F497D" w:themeColor="text2"/>
        </w:rPr>
        <w:t>турполосы</w:t>
      </w:r>
      <w:proofErr w:type="spellEnd"/>
      <w:r w:rsidR="00E67D4B">
        <w:rPr>
          <w:rFonts w:ascii="Times New Roman" w:hAnsi="Times New Roman" w:cs="Times New Roman"/>
          <w:b/>
          <w:color w:val="1F497D" w:themeColor="text2"/>
        </w:rPr>
        <w:t>)</w:t>
      </w:r>
      <w:proofErr w:type="gramStart"/>
      <w:r w:rsidR="00E67D4B">
        <w:rPr>
          <w:rFonts w:ascii="Times New Roman" w:hAnsi="Times New Roman" w:cs="Times New Roman"/>
          <w:b/>
          <w:color w:val="1F497D" w:themeColor="text2"/>
        </w:rPr>
        <w:t>.</w:t>
      </w:r>
      <w:proofErr w:type="gramEnd"/>
      <w:r w:rsidR="00E67D4B">
        <w:rPr>
          <w:rFonts w:ascii="Times New Roman" w:hAnsi="Times New Roman" w:cs="Times New Roman"/>
          <w:b/>
          <w:color w:val="1F497D" w:themeColor="text2"/>
        </w:rPr>
        <w:t xml:space="preserve"> Впервые на </w:t>
      </w:r>
      <w:proofErr w:type="spellStart"/>
      <w:r w:rsidR="00E67D4B">
        <w:rPr>
          <w:rFonts w:ascii="Times New Roman" w:hAnsi="Times New Roman" w:cs="Times New Roman"/>
          <w:b/>
          <w:color w:val="1F497D" w:themeColor="text2"/>
        </w:rPr>
        <w:t>турслете</w:t>
      </w:r>
      <w:proofErr w:type="spellEnd"/>
      <w:r w:rsidR="00E67D4B">
        <w:rPr>
          <w:rFonts w:ascii="Times New Roman" w:hAnsi="Times New Roman" w:cs="Times New Roman"/>
          <w:b/>
          <w:color w:val="1F497D" w:themeColor="text2"/>
        </w:rPr>
        <w:t xml:space="preserve"> участники представили свои фотоработы на внеконкурсной программе «Природа и человек – 21 век». Фотографии оценивались в трех номинациях – «Магия воды», «Зелёный пояс», «В мире животных». </w:t>
      </w:r>
      <w:r w:rsidR="00333236">
        <w:rPr>
          <w:rFonts w:ascii="Times New Roman" w:hAnsi="Times New Roman" w:cs="Times New Roman"/>
          <w:b/>
          <w:color w:val="1F497D" w:themeColor="text2"/>
        </w:rPr>
        <w:t>Приняли у</w:t>
      </w:r>
      <w:r w:rsidR="00E67D4B">
        <w:rPr>
          <w:rFonts w:ascii="Times New Roman" w:hAnsi="Times New Roman" w:cs="Times New Roman"/>
          <w:b/>
          <w:color w:val="1F497D" w:themeColor="text2"/>
        </w:rPr>
        <w:t>части</w:t>
      </w:r>
      <w:r w:rsidR="00333236">
        <w:rPr>
          <w:rFonts w:ascii="Times New Roman" w:hAnsi="Times New Roman" w:cs="Times New Roman"/>
          <w:b/>
          <w:color w:val="1F497D" w:themeColor="text2"/>
        </w:rPr>
        <w:t>е</w:t>
      </w:r>
      <w:r w:rsidR="00E67D4B">
        <w:rPr>
          <w:rFonts w:ascii="Times New Roman" w:hAnsi="Times New Roman" w:cs="Times New Roman"/>
          <w:b/>
          <w:color w:val="1F497D" w:themeColor="text2"/>
        </w:rPr>
        <w:t xml:space="preserve"> 11 команд.</w:t>
      </w:r>
    </w:p>
    <w:p w:rsidR="00F360F1" w:rsidRDefault="00F360F1" w:rsidP="00F26B4C">
      <w:pPr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F360F1" w:rsidRPr="00EA55A2" w:rsidRDefault="00EA55A2" w:rsidP="00F360F1">
      <w:pPr>
        <w:jc w:val="both"/>
        <w:rPr>
          <w:rFonts w:ascii="Times New Roman" w:hAnsi="Times New Roman" w:cs="Times New Roman"/>
          <w:b/>
          <w:color w:val="7030A0"/>
        </w:rPr>
      </w:pPr>
      <w:r w:rsidRPr="00EA55A2">
        <w:rPr>
          <w:rFonts w:ascii="Times New Roman" w:hAnsi="Times New Roman" w:cs="Times New Roman"/>
          <w:b/>
          <w:noProof/>
          <w:color w:val="7030A0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6FD9048A" wp14:editId="73901359">
            <wp:simplePos x="0" y="0"/>
            <wp:positionH relativeFrom="margin">
              <wp:posOffset>4830445</wp:posOffset>
            </wp:positionH>
            <wp:positionV relativeFrom="margin">
              <wp:posOffset>8279130</wp:posOffset>
            </wp:positionV>
            <wp:extent cx="1753235" cy="1314450"/>
            <wp:effectExtent l="171450" t="171450" r="380365" b="361950"/>
            <wp:wrapSquare wrapText="bothSides"/>
            <wp:docPr id="7" name="Рисунок 7" descr="C:\Users\user\Desktop\Новая папка (2)\DSCN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DSCN27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7B" w:rsidRPr="00EA55A2">
        <w:rPr>
          <w:rFonts w:ascii="Times New Roman" w:hAnsi="Times New Roman" w:cs="Times New Roman"/>
          <w:b/>
          <w:color w:val="7030A0"/>
          <w:u w:val="single"/>
        </w:rPr>
        <w:t>30 сентября</w:t>
      </w:r>
      <w:r w:rsidR="00E63F7B">
        <w:rPr>
          <w:rFonts w:ascii="Times New Roman" w:hAnsi="Times New Roman" w:cs="Times New Roman"/>
          <w:b/>
          <w:color w:val="7030A0"/>
        </w:rPr>
        <w:t xml:space="preserve"> на базе санатории имени Воровского</w:t>
      </w:r>
      <w:r w:rsidR="00F360F1" w:rsidRPr="00F360F1">
        <w:t xml:space="preserve"> </w:t>
      </w:r>
      <w:r w:rsidRPr="00EA55A2">
        <w:rPr>
          <w:rFonts w:ascii="Times New Roman" w:hAnsi="Times New Roman" w:cs="Times New Roman"/>
          <w:b/>
          <w:color w:val="7030A0"/>
        </w:rPr>
        <w:t>состоялся</w:t>
      </w:r>
      <w:r w:rsidR="00E63F7B" w:rsidRPr="00EA55A2">
        <w:rPr>
          <w:rFonts w:ascii="Times New Roman" w:hAnsi="Times New Roman" w:cs="Times New Roman"/>
          <w:b/>
          <w:color w:val="7030A0"/>
        </w:rPr>
        <w:t xml:space="preserve"> спортивный фестиваль для команд медицинских организаций г. Рыбинска и Рыбинского р-на.</w:t>
      </w:r>
      <w:r w:rsidR="00E63F7B" w:rsidRPr="00EA55A2">
        <w:rPr>
          <w:color w:val="7030A0"/>
        </w:rPr>
        <w:t xml:space="preserve"> </w:t>
      </w:r>
      <w:r w:rsidRPr="00EA55A2">
        <w:rPr>
          <w:rFonts w:ascii="Times New Roman" w:hAnsi="Times New Roman" w:cs="Times New Roman"/>
          <w:b/>
          <w:color w:val="7030A0"/>
        </w:rPr>
        <w:t>Приняли участие 4 команды.</w:t>
      </w:r>
      <w:r>
        <w:rPr>
          <w:color w:val="7030A0"/>
        </w:rPr>
        <w:t xml:space="preserve"> </w:t>
      </w:r>
      <w:r w:rsidR="00E63F7B" w:rsidRPr="00EA55A2">
        <w:rPr>
          <w:rFonts w:ascii="Times New Roman" w:hAnsi="Times New Roman" w:cs="Times New Roman"/>
          <w:b/>
          <w:color w:val="7030A0"/>
        </w:rPr>
        <w:t>Фестиваль включал в себя смешанную эстафету 4х200 м,  спортивные игры: волейбол, футбол, взятие города</w:t>
      </w:r>
      <w:r w:rsidRPr="00EA55A2">
        <w:rPr>
          <w:rFonts w:ascii="Times New Roman" w:hAnsi="Times New Roman" w:cs="Times New Roman"/>
          <w:b/>
          <w:color w:val="7030A0"/>
        </w:rPr>
        <w:t xml:space="preserve"> и творческую часть в виде визитной карточки команды на тему «Природа – наша жизнь!». Вне конкурса было представлено </w:t>
      </w:r>
      <w:r w:rsidRPr="00EA55A2">
        <w:rPr>
          <w:rFonts w:ascii="Times New Roman" w:hAnsi="Times New Roman" w:cs="Times New Roman"/>
          <w:b/>
          <w:color w:val="7030A0"/>
        </w:rPr>
        <w:t>домашнее задание «</w:t>
      </w:r>
      <w:proofErr w:type="spellStart"/>
      <w:r w:rsidRPr="00EA55A2">
        <w:rPr>
          <w:rFonts w:ascii="Times New Roman" w:hAnsi="Times New Roman" w:cs="Times New Roman"/>
          <w:b/>
          <w:color w:val="7030A0"/>
        </w:rPr>
        <w:t>Рутарий</w:t>
      </w:r>
      <w:proofErr w:type="spellEnd"/>
      <w:r w:rsidRPr="00EA55A2">
        <w:rPr>
          <w:rFonts w:ascii="Times New Roman" w:hAnsi="Times New Roman" w:cs="Times New Roman"/>
          <w:b/>
          <w:color w:val="7030A0"/>
        </w:rPr>
        <w:t xml:space="preserve"> своими руками» в виде поделок из коряг, палок, шишек и других природных атрибутов</w:t>
      </w:r>
      <w:proofErr w:type="gramStart"/>
      <w:r w:rsidRPr="00EA55A2">
        <w:rPr>
          <w:rFonts w:ascii="Times New Roman" w:hAnsi="Times New Roman" w:cs="Times New Roman"/>
          <w:b/>
          <w:color w:val="7030A0"/>
        </w:rPr>
        <w:t>.</w:t>
      </w:r>
      <w:proofErr w:type="gramEnd"/>
      <w:r w:rsidRPr="00EA55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360F1" w:rsidRPr="00EA55A2" w:rsidSect="00EA55A2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45C0E"/>
    <w:multiLevelType w:val="hybridMultilevel"/>
    <w:tmpl w:val="2CFC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A70DE"/>
    <w:rsid w:val="001876B6"/>
    <w:rsid w:val="001D0697"/>
    <w:rsid w:val="002B3722"/>
    <w:rsid w:val="002F04DF"/>
    <w:rsid w:val="00310BA8"/>
    <w:rsid w:val="00333236"/>
    <w:rsid w:val="004646E0"/>
    <w:rsid w:val="00740863"/>
    <w:rsid w:val="007A157A"/>
    <w:rsid w:val="007F6E30"/>
    <w:rsid w:val="0088536F"/>
    <w:rsid w:val="008D7C4C"/>
    <w:rsid w:val="00922117"/>
    <w:rsid w:val="00A41C80"/>
    <w:rsid w:val="00B53F30"/>
    <w:rsid w:val="00B648FE"/>
    <w:rsid w:val="00BF300C"/>
    <w:rsid w:val="00C51997"/>
    <w:rsid w:val="00CA6B21"/>
    <w:rsid w:val="00D11492"/>
    <w:rsid w:val="00D2060A"/>
    <w:rsid w:val="00D3462F"/>
    <w:rsid w:val="00DB0759"/>
    <w:rsid w:val="00DF14D6"/>
    <w:rsid w:val="00DF1906"/>
    <w:rsid w:val="00E63F7B"/>
    <w:rsid w:val="00E67D4B"/>
    <w:rsid w:val="00EA55A2"/>
    <w:rsid w:val="00F26B4C"/>
    <w:rsid w:val="00F360F1"/>
    <w:rsid w:val="00F42863"/>
    <w:rsid w:val="00F47789"/>
    <w:rsid w:val="00FB20DB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0A09-D50E-468D-9644-68FFA71B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2017-10-04T13:30:00Z</cp:lastPrinted>
  <dcterms:created xsi:type="dcterms:W3CDTF">2017-10-04T08:49:00Z</dcterms:created>
  <dcterms:modified xsi:type="dcterms:W3CDTF">2017-10-04T13:48:00Z</dcterms:modified>
</cp:coreProperties>
</file>