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="006D7AC4">
        <w:rPr>
          <w:rFonts w:asciiTheme="majorHAnsi" w:hAnsiTheme="majorHAnsi" w:cs="Aharoni"/>
          <w:b/>
          <w:i/>
          <w:color w:val="FF0000"/>
          <w:sz w:val="64"/>
          <w:szCs w:val="64"/>
        </w:rPr>
        <w:t>2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Pr="00AB20E5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201</w:t>
      </w:r>
      <w:r w:rsidR="00AF76B6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9</w:t>
      </w: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 xml:space="preserve"> год</w:t>
      </w:r>
    </w:p>
    <w:p w:rsidR="009029EC" w:rsidRDefault="009029EC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461768" w:rsidRPr="00E84A9D" w:rsidRDefault="00AF76B6" w:rsidP="000A441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3192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70528" behindDoc="0" locked="0" layoutInCell="1" allowOverlap="1" wp14:anchorId="66B459A8" wp14:editId="2FE06038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2143125" cy="2857500"/>
            <wp:effectExtent l="0" t="0" r="9525" b="0"/>
            <wp:wrapSquare wrapText="bothSides"/>
            <wp:docPr id="6" name="Рисунок 6" descr="http://medikprof.ru/wp-content/uploads/2019/04/Image-1-225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kprof.ru/wp-content/uploads/2019/04/Image-1-225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192">
        <w:rPr>
          <w:color w:val="17365D" w:themeColor="text2" w:themeShade="BF"/>
        </w:rPr>
        <w:t>17 апреля 2019 года состоялся X Пленум  Ярославской областной организации профсоюза работников здравоохранения РФ. В работе</w:t>
      </w:r>
      <w:r w:rsidR="00AA4418" w:rsidRPr="00FB3192">
        <w:rPr>
          <w:color w:val="17365D" w:themeColor="text2" w:themeShade="BF"/>
        </w:rPr>
        <w:t xml:space="preserve"> Пленума</w:t>
      </w:r>
      <w:r w:rsidRPr="00FB3192">
        <w:rPr>
          <w:color w:val="17365D" w:themeColor="text2" w:themeShade="BF"/>
        </w:rPr>
        <w:t xml:space="preserve"> приняли участие </w:t>
      </w:r>
      <w:r w:rsidR="0067700B" w:rsidRPr="00FB3192">
        <w:rPr>
          <w:color w:val="17365D" w:themeColor="text2" w:themeShade="BF"/>
        </w:rPr>
        <w:t>п</w:t>
      </w:r>
      <w:r w:rsidRPr="00FB3192">
        <w:rPr>
          <w:color w:val="17365D" w:themeColor="text2" w:themeShade="BF"/>
        </w:rPr>
        <w:t>редседатель Союза «Объединение организаций профсоюзов Ярославской области» С.С. Соловьев, представители департамента здравоохранения и фа</w:t>
      </w:r>
      <w:r w:rsidR="00F158A2">
        <w:rPr>
          <w:color w:val="17365D" w:themeColor="text2" w:themeShade="BF"/>
        </w:rPr>
        <w:t xml:space="preserve">рмации Ярославской области Е.И. </w:t>
      </w:r>
      <w:proofErr w:type="spellStart"/>
      <w:r w:rsidRPr="00FB3192">
        <w:rPr>
          <w:color w:val="17365D" w:themeColor="text2" w:themeShade="BF"/>
        </w:rPr>
        <w:t>Комова</w:t>
      </w:r>
      <w:proofErr w:type="spellEnd"/>
      <w:r w:rsidRPr="00FB3192">
        <w:rPr>
          <w:color w:val="17365D" w:themeColor="text2" w:themeShade="BF"/>
        </w:rPr>
        <w:t>, председатель планово-э</w:t>
      </w:r>
      <w:r w:rsidR="00F158A2">
        <w:rPr>
          <w:color w:val="17365D" w:themeColor="text2" w:themeShade="BF"/>
        </w:rPr>
        <w:t xml:space="preserve">кономического комитета и Е.Е. </w:t>
      </w:r>
      <w:bookmarkStart w:id="0" w:name="_GoBack"/>
      <w:bookmarkEnd w:id="0"/>
      <w:proofErr w:type="spellStart"/>
      <w:r w:rsidR="00F158A2">
        <w:rPr>
          <w:color w:val="17365D" w:themeColor="text2" w:themeShade="BF"/>
        </w:rPr>
        <w:t>Ле</w:t>
      </w:r>
      <w:r w:rsidRPr="00FB3192">
        <w:rPr>
          <w:color w:val="17365D" w:themeColor="text2" w:themeShade="BF"/>
        </w:rPr>
        <w:t>ванова</w:t>
      </w:r>
      <w:proofErr w:type="spellEnd"/>
      <w:r w:rsidRPr="00FB3192">
        <w:rPr>
          <w:color w:val="17365D" w:themeColor="text2" w:themeShade="BF"/>
        </w:rPr>
        <w:t xml:space="preserve">, </w:t>
      </w:r>
      <w:proofErr w:type="spellStart"/>
      <w:r w:rsidRPr="00FB3192">
        <w:rPr>
          <w:color w:val="17365D" w:themeColor="text2" w:themeShade="BF"/>
        </w:rPr>
        <w:t>и.о</w:t>
      </w:r>
      <w:proofErr w:type="spellEnd"/>
      <w:r w:rsidRPr="00FB3192">
        <w:rPr>
          <w:color w:val="17365D" w:themeColor="text2" w:themeShade="BF"/>
        </w:rPr>
        <w:t xml:space="preserve">. начальника отдела правовой  и организационно — кадровой работы. Участники Пленума рассмотрели вопросы: выполнение </w:t>
      </w:r>
      <w:r w:rsidR="0054729A" w:rsidRPr="00FB3192">
        <w:rPr>
          <w:color w:val="17365D" w:themeColor="text2" w:themeShade="BF"/>
        </w:rPr>
        <w:t>майского у</w:t>
      </w:r>
      <w:r w:rsidRPr="00FB3192">
        <w:rPr>
          <w:color w:val="17365D" w:themeColor="text2" w:themeShade="BF"/>
        </w:rPr>
        <w:t>каз</w:t>
      </w:r>
      <w:r w:rsidR="00AA4418" w:rsidRPr="00FB3192">
        <w:rPr>
          <w:color w:val="17365D" w:themeColor="text2" w:themeShade="BF"/>
        </w:rPr>
        <w:t>а</w:t>
      </w:r>
      <w:r w:rsidRPr="00FB3192">
        <w:rPr>
          <w:color w:val="17365D" w:themeColor="text2" w:themeShade="BF"/>
        </w:rPr>
        <w:t xml:space="preserve"> </w:t>
      </w:r>
      <w:r w:rsidR="0054729A" w:rsidRPr="00FB3192">
        <w:rPr>
          <w:color w:val="17365D" w:themeColor="text2" w:themeShade="BF"/>
        </w:rPr>
        <w:t>п</w:t>
      </w:r>
      <w:r w:rsidRPr="00FB3192">
        <w:rPr>
          <w:color w:val="17365D" w:themeColor="text2" w:themeShade="BF"/>
        </w:rPr>
        <w:t>резидента РФ</w:t>
      </w:r>
      <w:r w:rsidR="0068039F">
        <w:rPr>
          <w:color w:val="17365D" w:themeColor="text2" w:themeShade="BF"/>
        </w:rPr>
        <w:t xml:space="preserve"> в регионе</w:t>
      </w:r>
      <w:r w:rsidRPr="00FB3192">
        <w:rPr>
          <w:color w:val="17365D" w:themeColor="text2" w:themeShade="BF"/>
        </w:rPr>
        <w:t xml:space="preserve"> </w:t>
      </w:r>
      <w:r w:rsidR="004A40D7">
        <w:rPr>
          <w:color w:val="17365D" w:themeColor="text2" w:themeShade="BF"/>
        </w:rPr>
        <w:t>за</w:t>
      </w:r>
      <w:r w:rsidRPr="00FB3192">
        <w:rPr>
          <w:color w:val="17365D" w:themeColor="text2" w:themeShade="BF"/>
        </w:rPr>
        <w:t xml:space="preserve"> 2018 год, подвели итоги реализации Регионального отраслевого соглашения между департаментом здравоохранения и фармации ЯО и областной организацией профсоюза, выполнени</w:t>
      </w:r>
      <w:r w:rsidR="00AA4418" w:rsidRPr="00FB3192">
        <w:rPr>
          <w:color w:val="17365D" w:themeColor="text2" w:themeShade="BF"/>
        </w:rPr>
        <w:t>е</w:t>
      </w:r>
      <w:r w:rsidRPr="00FB3192">
        <w:rPr>
          <w:color w:val="17365D" w:themeColor="text2" w:themeShade="BF"/>
        </w:rPr>
        <w:t xml:space="preserve"> «Дорожной карты» Ярославской областной организации профсоюза за 2018 год, исполнение пр</w:t>
      </w:r>
      <w:r w:rsidR="00084DD9">
        <w:rPr>
          <w:color w:val="17365D" w:themeColor="text2" w:themeShade="BF"/>
        </w:rPr>
        <w:t>офсоюзного бюджета за 2018 год</w:t>
      </w:r>
      <w:r>
        <w:t>.</w:t>
      </w:r>
    </w:p>
    <w:p w:rsidR="00461768" w:rsidRDefault="00461768" w:rsidP="009029EC">
      <w:pPr>
        <w:rPr>
          <w:rFonts w:ascii="Arial" w:hAnsi="Arial" w:cs="Arial"/>
          <w:b/>
          <w:color w:val="FF0000"/>
          <w:sz w:val="22"/>
          <w:szCs w:val="22"/>
        </w:rPr>
      </w:pPr>
    </w:p>
    <w:p w:rsidR="004570C2" w:rsidRDefault="004570C2" w:rsidP="0082039F">
      <w:pPr>
        <w:spacing w:line="276" w:lineRule="auto"/>
        <w:jc w:val="both"/>
        <w:rPr>
          <w:rFonts w:ascii="Tahoma" w:hAnsi="Tahoma" w:cs="Tahoma"/>
          <w:color w:val="111111"/>
        </w:rPr>
      </w:pPr>
    </w:p>
    <w:p w:rsidR="00CC1D2D" w:rsidRPr="004570C2" w:rsidRDefault="0054729A" w:rsidP="0082039F">
      <w:pPr>
        <w:spacing w:line="276" w:lineRule="auto"/>
        <w:jc w:val="both"/>
        <w:rPr>
          <w:rFonts w:ascii="Tahoma" w:hAnsi="Tahoma" w:cs="Tahoma"/>
          <w:color w:val="111111"/>
          <w:sz w:val="26"/>
          <w:szCs w:val="26"/>
        </w:rPr>
      </w:pPr>
      <w:r w:rsidRPr="00FB3192">
        <w:rPr>
          <w:rFonts w:ascii="Tahoma" w:hAnsi="Tahoma" w:cs="Tahoma"/>
          <w:noProof/>
          <w:color w:val="984806" w:themeColor="accent6" w:themeShade="80"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 wp14:anchorId="56F844B0" wp14:editId="0D6FF5DF">
            <wp:simplePos x="0" y="0"/>
            <wp:positionH relativeFrom="margin">
              <wp:posOffset>4570730</wp:posOffset>
            </wp:positionH>
            <wp:positionV relativeFrom="margin">
              <wp:posOffset>5443855</wp:posOffset>
            </wp:positionV>
            <wp:extent cx="2348230" cy="1901190"/>
            <wp:effectExtent l="0" t="0" r="0" b="3810"/>
            <wp:wrapSquare wrapText="bothSides"/>
            <wp:docPr id="8" name="Рисунок 8" descr="http://medikprof.ru/wp-content/uploads/2019/05/jOYXjdy0lJI-1-300x2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kprof.ru/wp-content/uploads/2019/05/jOYXjdy0lJI-1-300x2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18 мая 2019 года в санатории «Углич» прошли соревнования «Веселые старты» </w:t>
      </w:r>
      <w:r w:rsidR="004570C2" w:rsidRPr="00FB3192">
        <w:rPr>
          <w:rFonts w:ascii="Tahoma" w:hAnsi="Tahoma" w:cs="Tahoma"/>
          <w:color w:val="984806" w:themeColor="accent6" w:themeShade="80"/>
          <w:sz w:val="26"/>
          <w:szCs w:val="26"/>
        </w:rPr>
        <w:t>среди</w:t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медицински</w:t>
      </w:r>
      <w:r w:rsidR="004570C2" w:rsidRPr="00FB3192">
        <w:rPr>
          <w:rFonts w:ascii="Tahoma" w:hAnsi="Tahoma" w:cs="Tahoma"/>
          <w:color w:val="984806" w:themeColor="accent6" w:themeShade="80"/>
          <w:sz w:val="26"/>
          <w:szCs w:val="26"/>
        </w:rPr>
        <w:t>х</w:t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организаци</w:t>
      </w:r>
      <w:r w:rsidR="004570C2" w:rsidRPr="00FB3192">
        <w:rPr>
          <w:rFonts w:ascii="Tahoma" w:hAnsi="Tahoma" w:cs="Tahoma"/>
          <w:color w:val="984806" w:themeColor="accent6" w:themeShade="80"/>
          <w:sz w:val="26"/>
          <w:szCs w:val="26"/>
        </w:rPr>
        <w:t>й</w:t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Ярославской области. За кубок победителя </w:t>
      </w:r>
      <w:r w:rsidR="00C91828">
        <w:rPr>
          <w:rFonts w:ascii="Tahoma" w:hAnsi="Tahoma" w:cs="Tahoma"/>
          <w:color w:val="984806" w:themeColor="accent6" w:themeShade="80"/>
          <w:sz w:val="26"/>
          <w:szCs w:val="26"/>
        </w:rPr>
        <w:t>сражались</w:t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9 команд.</w:t>
      </w:r>
      <w:r w:rsidR="0067700B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 Участникам</w:t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</w:t>
      </w:r>
      <w:r w:rsidR="003A2A58">
        <w:rPr>
          <w:rFonts w:ascii="Tahoma" w:hAnsi="Tahoma" w:cs="Tahoma"/>
          <w:color w:val="984806" w:themeColor="accent6" w:themeShade="80"/>
          <w:sz w:val="26"/>
          <w:szCs w:val="26"/>
        </w:rPr>
        <w:t>было предложено</w:t>
      </w:r>
      <w:r w:rsidR="00300A84">
        <w:rPr>
          <w:rFonts w:ascii="Tahoma" w:hAnsi="Tahoma" w:cs="Tahoma"/>
          <w:color w:val="984806" w:themeColor="accent6" w:themeShade="80"/>
          <w:sz w:val="26"/>
          <w:szCs w:val="26"/>
        </w:rPr>
        <w:t xml:space="preserve"> пройти</w:t>
      </w:r>
      <w:r w:rsidR="00084DD9">
        <w:rPr>
          <w:rFonts w:ascii="Tahoma" w:hAnsi="Tahoma" w:cs="Tahoma"/>
          <w:color w:val="984806" w:themeColor="accent6" w:themeShade="80"/>
          <w:sz w:val="26"/>
          <w:szCs w:val="26"/>
        </w:rPr>
        <w:t xml:space="preserve"> </w:t>
      </w:r>
      <w:r w:rsidR="004570C2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8 </w:t>
      </w:r>
      <w:r w:rsidR="003A2A58">
        <w:rPr>
          <w:rFonts w:ascii="Tahoma" w:hAnsi="Tahoma" w:cs="Tahoma"/>
          <w:color w:val="984806" w:themeColor="accent6" w:themeShade="80"/>
          <w:sz w:val="26"/>
          <w:szCs w:val="26"/>
        </w:rPr>
        <w:t>видов</w:t>
      </w:r>
      <w:r w:rsidR="004570C2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</w:t>
      </w:r>
      <w:r w:rsidR="003A2A58">
        <w:rPr>
          <w:rFonts w:ascii="Tahoma" w:hAnsi="Tahoma" w:cs="Tahoma"/>
          <w:color w:val="984806" w:themeColor="accent6" w:themeShade="80"/>
          <w:sz w:val="26"/>
          <w:szCs w:val="26"/>
        </w:rPr>
        <w:t>состязаний</w:t>
      </w:r>
      <w:r w:rsidR="00FB3192" w:rsidRPr="00FB3192">
        <w:rPr>
          <w:rFonts w:ascii="Tahoma" w:hAnsi="Tahoma" w:cs="Tahoma"/>
          <w:color w:val="984806" w:themeColor="accent6" w:themeShade="80"/>
          <w:sz w:val="26"/>
          <w:szCs w:val="26"/>
        </w:rPr>
        <w:t>.</w:t>
      </w:r>
      <w:r w:rsidR="004570C2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</w:t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</w:t>
      </w:r>
      <w:r w:rsidR="00FB3192" w:rsidRPr="00FB3192">
        <w:rPr>
          <w:rFonts w:ascii="Tahoma" w:hAnsi="Tahoma" w:cs="Tahoma"/>
          <w:color w:val="984806" w:themeColor="accent6" w:themeShade="80"/>
          <w:sz w:val="26"/>
          <w:szCs w:val="26"/>
        </w:rPr>
        <w:t>П</w:t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о </w:t>
      </w:r>
      <w:r w:rsidR="004570C2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итогам </w:t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</w:t>
      </w:r>
      <w:r w:rsidR="00FB3192" w:rsidRPr="00FB3192">
        <w:rPr>
          <w:rFonts w:ascii="Tahoma" w:hAnsi="Tahoma" w:cs="Tahoma"/>
          <w:color w:val="984806" w:themeColor="accent6" w:themeShade="80"/>
          <w:sz w:val="26"/>
          <w:szCs w:val="26"/>
        </w:rPr>
        <w:t>соревнований</w:t>
      </w:r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первое место заняла команда </w:t>
      </w:r>
      <w:proofErr w:type="spellStart"/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>Тутаевской</w:t>
      </w:r>
      <w:proofErr w:type="spellEnd"/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ЦРБ, второе место команда ССМП г. Ярославль, третье место команда </w:t>
      </w:r>
      <w:proofErr w:type="spellStart"/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>Переславской</w:t>
      </w:r>
      <w:proofErr w:type="spellEnd"/>
      <w:r w:rsidR="0082039F" w:rsidRPr="00FB3192">
        <w:rPr>
          <w:rFonts w:ascii="Tahoma" w:hAnsi="Tahoma" w:cs="Tahoma"/>
          <w:color w:val="984806" w:themeColor="accent6" w:themeShade="80"/>
          <w:sz w:val="26"/>
          <w:szCs w:val="26"/>
        </w:rPr>
        <w:t xml:space="preserve"> ЦРБ</w:t>
      </w:r>
      <w:r w:rsidR="0082039F" w:rsidRPr="00FB3192">
        <w:rPr>
          <w:rFonts w:ascii="Tahoma" w:hAnsi="Tahoma" w:cs="Tahoma"/>
          <w:color w:val="FF0000"/>
          <w:sz w:val="26"/>
          <w:szCs w:val="26"/>
        </w:rPr>
        <w:t>.</w:t>
      </w:r>
    </w:p>
    <w:p w:rsidR="004570C2" w:rsidRDefault="004570C2" w:rsidP="0082039F">
      <w:pPr>
        <w:spacing w:line="276" w:lineRule="auto"/>
        <w:jc w:val="both"/>
        <w:rPr>
          <w:rFonts w:ascii="Tahoma" w:hAnsi="Tahoma" w:cs="Tahoma"/>
          <w:color w:val="111111"/>
        </w:rPr>
      </w:pPr>
    </w:p>
    <w:p w:rsidR="00DB5586" w:rsidRPr="004570C2" w:rsidRDefault="0054729A" w:rsidP="0068039F">
      <w:pPr>
        <w:spacing w:line="276" w:lineRule="auto"/>
        <w:jc w:val="both"/>
        <w:rPr>
          <w:rFonts w:ascii="Tahoma" w:hAnsi="Tahoma" w:cs="Tahoma"/>
          <w:color w:val="111111"/>
        </w:rPr>
      </w:pPr>
      <w:r w:rsidRPr="00FB3192">
        <w:rPr>
          <w:rFonts w:ascii="Tahoma" w:hAnsi="Tahoma" w:cs="Tahoma"/>
          <w:noProof/>
          <w:color w:val="00B050"/>
          <w:sz w:val="23"/>
          <w:szCs w:val="23"/>
          <w:lang w:eastAsia="ru-RU"/>
        </w:rPr>
        <w:drawing>
          <wp:anchor distT="0" distB="0" distL="114300" distR="114300" simplePos="0" relativeHeight="251672576" behindDoc="0" locked="0" layoutInCell="1" allowOverlap="1" wp14:anchorId="6643A8DD" wp14:editId="4CB205AB">
            <wp:simplePos x="0" y="0"/>
            <wp:positionH relativeFrom="column">
              <wp:posOffset>-59055</wp:posOffset>
            </wp:positionH>
            <wp:positionV relativeFrom="paragraph">
              <wp:posOffset>56515</wp:posOffset>
            </wp:positionV>
            <wp:extent cx="2857500" cy="2471420"/>
            <wp:effectExtent l="0" t="0" r="0" b="5080"/>
            <wp:wrapSquare wrapText="right"/>
            <wp:docPr id="9" name="Рисунок 9" descr="http://medikprof.ru/wp-content/uploads/2019/07/IMG-012869526c52d51903a5de2c89b85dc5-V-21-300x2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kprof.ru/wp-content/uploads/2019/07/IMG-012869526c52d51903a5de2c89b85dc5-V-21-300x2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Pr="00FB3192">
          <w:rPr>
            <w:rFonts w:ascii="Tahoma" w:eastAsia="Times New Roman" w:hAnsi="Tahoma" w:cs="Tahoma"/>
            <w:color w:val="00B050"/>
            <w:sz w:val="23"/>
            <w:szCs w:val="23"/>
            <w:lang w:eastAsia="ru-RU"/>
          </w:rPr>
          <w:t xml:space="preserve">06-07 июля 2019 г в деревне </w:t>
        </w:r>
        <w:proofErr w:type="gramStart"/>
        <w:r w:rsidRPr="00FB3192">
          <w:rPr>
            <w:rFonts w:ascii="Tahoma" w:eastAsia="Times New Roman" w:hAnsi="Tahoma" w:cs="Tahoma"/>
            <w:color w:val="00B050"/>
            <w:sz w:val="23"/>
            <w:szCs w:val="23"/>
            <w:lang w:eastAsia="ru-RU"/>
          </w:rPr>
          <w:t>Боровая</w:t>
        </w:r>
        <w:proofErr w:type="gramEnd"/>
        <w:r w:rsidRPr="00FB3192">
          <w:rPr>
            <w:rFonts w:ascii="Tahoma" w:eastAsia="Times New Roman" w:hAnsi="Tahoma" w:cs="Tahoma"/>
            <w:color w:val="00B050"/>
            <w:sz w:val="23"/>
            <w:szCs w:val="23"/>
            <w:lang w:eastAsia="ru-RU"/>
          </w:rPr>
          <w:t xml:space="preserve"> </w:t>
        </w:r>
        <w:proofErr w:type="spellStart"/>
        <w:r w:rsidRPr="00FB3192">
          <w:rPr>
            <w:rFonts w:ascii="Tahoma" w:eastAsia="Times New Roman" w:hAnsi="Tahoma" w:cs="Tahoma"/>
            <w:color w:val="00B050"/>
            <w:sz w:val="23"/>
            <w:szCs w:val="23"/>
            <w:lang w:eastAsia="ru-RU"/>
          </w:rPr>
          <w:t>Карабихского</w:t>
        </w:r>
        <w:proofErr w:type="spellEnd"/>
        <w:r w:rsidRPr="00FB3192">
          <w:rPr>
            <w:rFonts w:ascii="Tahoma" w:eastAsia="Times New Roman" w:hAnsi="Tahoma" w:cs="Tahoma"/>
            <w:color w:val="00B050"/>
            <w:sz w:val="23"/>
            <w:szCs w:val="23"/>
            <w:lang w:eastAsia="ru-RU"/>
          </w:rPr>
          <w:t xml:space="preserve"> сельского поселения прошел двухдневный туристический слет среди медицинских организаций Ярославской области. Слет проводится седьмой год подряд.</w:t>
        </w:r>
      </w:hyperlink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 Участниками</w:t>
      </w:r>
      <w:r w:rsidR="0068039F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 </w:t>
      </w:r>
      <w:r w:rsidR="00F749D8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>этого сезона</w:t>
      </w:r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 стали 6 команд из городов Ярославль, Переславль, Углич, Тутаев. В спортивной программе были заявлены туристическая полоса, гольф-дуэль, </w:t>
      </w:r>
      <w:proofErr w:type="spellStart"/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>гига</w:t>
      </w:r>
      <w:proofErr w:type="spellEnd"/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-боулинг, баскетбольные крестики-нолики, </w:t>
      </w:r>
      <w:proofErr w:type="spellStart"/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>бигбол</w:t>
      </w:r>
      <w:proofErr w:type="spellEnd"/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>.</w:t>
      </w:r>
      <w:r w:rsidR="00FB7CD8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 В конкурсной программе </w:t>
      </w:r>
      <w:r w:rsidR="0068039F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>к</w:t>
      </w:r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оманды представили свои визитные карточки. </w:t>
      </w:r>
      <w:r w:rsidR="0067700B"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>П</w:t>
      </w:r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>обедителями</w:t>
      </w:r>
      <w:r w:rsidR="0067700B"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 </w:t>
      </w:r>
      <w:proofErr w:type="spellStart"/>
      <w:r w:rsidR="0067700B"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>турслета</w:t>
      </w:r>
      <w:proofErr w:type="spellEnd"/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 стали:</w:t>
      </w:r>
      <w:r w:rsidR="004570C2" w:rsidRPr="00FB3192">
        <w:rPr>
          <w:rFonts w:ascii="Tahoma" w:hAnsi="Tahoma" w:cs="Tahoma"/>
          <w:color w:val="00B050"/>
        </w:rPr>
        <w:t xml:space="preserve"> </w:t>
      </w:r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I место — Тутаевская ЦРБ, II место — Психиатрическая больница и III место — </w:t>
      </w:r>
      <w:proofErr w:type="spellStart"/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>Переславская</w:t>
      </w:r>
      <w:proofErr w:type="spellEnd"/>
      <w:r w:rsidRPr="00FB3192">
        <w:rPr>
          <w:rFonts w:ascii="Tahoma" w:eastAsia="Times New Roman" w:hAnsi="Tahoma" w:cs="Tahoma"/>
          <w:color w:val="00B050"/>
          <w:sz w:val="23"/>
          <w:szCs w:val="23"/>
          <w:lang w:eastAsia="ru-RU"/>
        </w:rPr>
        <w:t xml:space="preserve"> ЦРБ</w:t>
      </w:r>
      <w:r w:rsidRPr="0054729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FB3192" w:rsidRPr="004570C2" w:rsidRDefault="00FB3192">
      <w:pPr>
        <w:spacing w:line="276" w:lineRule="auto"/>
        <w:jc w:val="both"/>
        <w:rPr>
          <w:rFonts w:ascii="Tahoma" w:hAnsi="Tahoma" w:cs="Tahoma"/>
          <w:color w:val="111111"/>
        </w:rPr>
      </w:pPr>
    </w:p>
    <w:sectPr w:rsidR="00FB3192" w:rsidRPr="004570C2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70790"/>
    <w:rsid w:val="00084DD9"/>
    <w:rsid w:val="000A4414"/>
    <w:rsid w:val="000B6AD5"/>
    <w:rsid w:val="00300A84"/>
    <w:rsid w:val="00310BA8"/>
    <w:rsid w:val="003A2A58"/>
    <w:rsid w:val="003B7A2D"/>
    <w:rsid w:val="004570C2"/>
    <w:rsid w:val="00461768"/>
    <w:rsid w:val="004A40D7"/>
    <w:rsid w:val="004E133C"/>
    <w:rsid w:val="0054729A"/>
    <w:rsid w:val="0056726B"/>
    <w:rsid w:val="0067700B"/>
    <w:rsid w:val="0068039F"/>
    <w:rsid w:val="006D7AC4"/>
    <w:rsid w:val="007A157A"/>
    <w:rsid w:val="007F6E30"/>
    <w:rsid w:val="0082039F"/>
    <w:rsid w:val="00870F15"/>
    <w:rsid w:val="0088453E"/>
    <w:rsid w:val="0088536F"/>
    <w:rsid w:val="008D7C4C"/>
    <w:rsid w:val="009029EC"/>
    <w:rsid w:val="00993599"/>
    <w:rsid w:val="009A0B53"/>
    <w:rsid w:val="00AA4418"/>
    <w:rsid w:val="00AB20E5"/>
    <w:rsid w:val="00AF76B6"/>
    <w:rsid w:val="00B17F39"/>
    <w:rsid w:val="00B60DC7"/>
    <w:rsid w:val="00B648FE"/>
    <w:rsid w:val="00BF300C"/>
    <w:rsid w:val="00C91828"/>
    <w:rsid w:val="00CC1D2D"/>
    <w:rsid w:val="00D10D2B"/>
    <w:rsid w:val="00D11492"/>
    <w:rsid w:val="00D2060A"/>
    <w:rsid w:val="00D3462F"/>
    <w:rsid w:val="00D61FD2"/>
    <w:rsid w:val="00DB0759"/>
    <w:rsid w:val="00DB5586"/>
    <w:rsid w:val="00DF1906"/>
    <w:rsid w:val="00E74BA2"/>
    <w:rsid w:val="00E84A9D"/>
    <w:rsid w:val="00F158A2"/>
    <w:rsid w:val="00F26B4C"/>
    <w:rsid w:val="00F749D8"/>
    <w:rsid w:val="00FB20DB"/>
    <w:rsid w:val="00FB3192"/>
    <w:rsid w:val="00FB7CD8"/>
    <w:rsid w:val="00FC2495"/>
    <w:rsid w:val="00FD2291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6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39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kprof.ru/novosti/x-plenum-yaoo-profsoyuza-rabotnikov-zdravooxraneniya/attachment/image-1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edikprof.ru/novosti/turisticheskij-slet-2019-g/attachment/img-012869526c52d51903a5de2c89b85dc5-v-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edikprof.ru/novosti/veselye-starty-4/attachment/joyxjdy0lji-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medikprof.ru/novosti/turisticheskij-slet-2019-g/attachment/p7tjgdsgi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7467-ACB5-4CAB-8038-BAFB98A2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2019-07-16T12:51:00Z</cp:lastPrinted>
  <dcterms:created xsi:type="dcterms:W3CDTF">2019-07-16T09:08:00Z</dcterms:created>
  <dcterms:modified xsi:type="dcterms:W3CDTF">2019-07-17T09:41:00Z</dcterms:modified>
</cp:coreProperties>
</file>